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B59" w:rsidRPr="00D1200E" w:rsidRDefault="00824B59" w:rsidP="00824B59">
      <w:pPr>
        <w:pBdr>
          <w:top w:val="double" w:sz="4" w:space="1" w:color="auto" w:shadow="1"/>
          <w:left w:val="double" w:sz="4" w:space="4" w:color="auto" w:shadow="1"/>
          <w:bottom w:val="double" w:sz="4" w:space="1" w:color="auto" w:shadow="1"/>
          <w:right w:val="double" w:sz="4" w:space="4" w:color="auto" w:shadow="1"/>
        </w:pBdr>
        <w:overflowPunct w:val="0"/>
        <w:autoSpaceDE w:val="0"/>
        <w:autoSpaceDN w:val="0"/>
        <w:adjustRightInd w:val="0"/>
        <w:spacing w:after="0" w:line="240" w:lineRule="auto"/>
        <w:jc w:val="center"/>
        <w:rPr>
          <w:rFonts w:ascii="Century Gothic" w:eastAsia="Times New Roman" w:hAnsi="Century Gothic" w:cs="Times New Roman"/>
          <w:b/>
          <w:sz w:val="28"/>
          <w:szCs w:val="20"/>
          <w:lang w:eastAsia="de-DE"/>
        </w:rPr>
      </w:pPr>
      <w:r w:rsidRPr="00D1200E">
        <w:rPr>
          <w:rFonts w:ascii="Century Gothic" w:eastAsia="Times New Roman" w:hAnsi="Century Gothic" w:cs="Times New Roman"/>
          <w:b/>
          <w:sz w:val="28"/>
          <w:szCs w:val="20"/>
          <w:lang w:eastAsia="de-DE"/>
        </w:rPr>
        <w:t>AUSSCHREIBUNG</w:t>
      </w:r>
    </w:p>
    <w:p w:rsidR="00824B59" w:rsidRPr="00D1200E" w:rsidRDefault="00824B59" w:rsidP="00824B59">
      <w:pPr>
        <w:pBdr>
          <w:top w:val="double" w:sz="4" w:space="1" w:color="auto" w:shadow="1"/>
          <w:left w:val="double" w:sz="4" w:space="4" w:color="auto" w:shadow="1"/>
          <w:bottom w:val="double" w:sz="4" w:space="1" w:color="auto" w:shadow="1"/>
          <w:right w:val="double" w:sz="4" w:space="4" w:color="auto" w:shadow="1"/>
        </w:pBdr>
        <w:overflowPunct w:val="0"/>
        <w:autoSpaceDE w:val="0"/>
        <w:autoSpaceDN w:val="0"/>
        <w:adjustRightInd w:val="0"/>
        <w:spacing w:after="0" w:line="240" w:lineRule="auto"/>
        <w:jc w:val="center"/>
        <w:rPr>
          <w:rFonts w:ascii="Century Gothic" w:eastAsia="Times New Roman" w:hAnsi="Century Gothic" w:cs="Times New Roman"/>
          <w:b/>
          <w:sz w:val="28"/>
          <w:szCs w:val="20"/>
          <w:lang w:eastAsia="de-DE"/>
        </w:rPr>
      </w:pPr>
      <w:r w:rsidRPr="00D1200E">
        <w:rPr>
          <w:rFonts w:ascii="Century Gothic" w:eastAsia="Times New Roman" w:hAnsi="Century Gothic" w:cs="Times New Roman"/>
          <w:b/>
          <w:caps/>
          <w:sz w:val="28"/>
          <w:szCs w:val="20"/>
          <w:lang w:eastAsia="de-DE"/>
        </w:rPr>
        <w:t xml:space="preserve">Novo Nordisk Landescup </w:t>
      </w:r>
      <w:r w:rsidRPr="00D1200E">
        <w:rPr>
          <w:rFonts w:ascii="Century Gothic" w:eastAsia="Times New Roman" w:hAnsi="Century Gothic" w:cs="Times New Roman"/>
          <w:b/>
          <w:sz w:val="28"/>
          <w:szCs w:val="20"/>
          <w:lang w:eastAsia="de-DE"/>
        </w:rPr>
        <w:t>SACHSEN-ANHALT 2016</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p>
    <w:p w:rsidR="00824B59" w:rsidRPr="00D1200E" w:rsidRDefault="00824B59" w:rsidP="00824B59">
      <w:pPr>
        <w:tabs>
          <w:tab w:val="left" w:pos="2268"/>
        </w:tabs>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b/>
          <w:sz w:val="20"/>
          <w:szCs w:val="20"/>
          <w:u w:val="single"/>
          <w:lang w:eastAsia="de-DE"/>
        </w:rPr>
        <w:t>Veranstalter</w:t>
      </w:r>
      <w:r w:rsidRPr="00D1200E">
        <w:rPr>
          <w:rFonts w:ascii="Century Gothic" w:eastAsia="Times New Roman" w:hAnsi="Century Gothic" w:cs="Times New Roman"/>
          <w:sz w:val="20"/>
          <w:szCs w:val="20"/>
          <w:lang w:eastAsia="de-DE"/>
        </w:rPr>
        <w:tab/>
        <w:t xml:space="preserve">Leichtathletik-Verband Sachsen-Anhalt e.V. (LV S-A) </w:t>
      </w:r>
    </w:p>
    <w:p w:rsidR="00824B59" w:rsidRPr="00D1200E" w:rsidRDefault="00824B59" w:rsidP="00824B59">
      <w:pPr>
        <w:tabs>
          <w:tab w:val="left" w:pos="2268"/>
        </w:tabs>
        <w:overflowPunct w:val="0"/>
        <w:autoSpaceDE w:val="0"/>
        <w:autoSpaceDN w:val="0"/>
        <w:adjustRightInd w:val="0"/>
        <w:spacing w:after="0" w:line="240" w:lineRule="auto"/>
        <w:ind w:left="2124"/>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ab/>
      </w:r>
    </w:p>
    <w:p w:rsidR="00824B59" w:rsidRPr="00D1200E" w:rsidRDefault="00824B59" w:rsidP="00824B59">
      <w:pPr>
        <w:tabs>
          <w:tab w:val="left" w:pos="2268"/>
        </w:tabs>
        <w:overflowPunct w:val="0"/>
        <w:autoSpaceDE w:val="0"/>
        <w:autoSpaceDN w:val="0"/>
        <w:adjustRightInd w:val="0"/>
        <w:spacing w:after="0" w:line="240"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t>Technische Leitung</w:t>
      </w:r>
    </w:p>
    <w:p w:rsidR="00824B59" w:rsidRPr="00D1200E" w:rsidRDefault="00824B59" w:rsidP="00824B59">
      <w:pPr>
        <w:tabs>
          <w:tab w:val="left" w:pos="2268"/>
        </w:tabs>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b/>
          <w:sz w:val="20"/>
          <w:szCs w:val="20"/>
          <w:u w:val="single"/>
          <w:lang w:eastAsia="de-DE"/>
        </w:rPr>
        <w:t>und Schiedsgericht</w:t>
      </w:r>
      <w:r w:rsidRPr="00D1200E">
        <w:rPr>
          <w:rFonts w:ascii="Century Gothic" w:eastAsia="Times New Roman" w:hAnsi="Century Gothic" w:cs="Times New Roman"/>
          <w:b/>
          <w:sz w:val="20"/>
          <w:szCs w:val="20"/>
          <w:lang w:eastAsia="de-DE"/>
        </w:rPr>
        <w:tab/>
      </w:r>
      <w:r w:rsidRPr="00D1200E">
        <w:rPr>
          <w:rFonts w:ascii="Century Gothic" w:eastAsia="Times New Roman" w:hAnsi="Century Gothic" w:cs="Times New Roman"/>
          <w:sz w:val="20"/>
          <w:szCs w:val="20"/>
          <w:lang w:eastAsia="de-DE"/>
        </w:rPr>
        <w:t>Fachkommission Lauf d</w:t>
      </w:r>
      <w:r>
        <w:rPr>
          <w:rFonts w:ascii="Century Gothic" w:eastAsia="Times New Roman" w:hAnsi="Century Gothic" w:cs="Times New Roman"/>
          <w:sz w:val="20"/>
          <w:szCs w:val="20"/>
          <w:lang w:eastAsia="de-DE"/>
        </w:rPr>
        <w:t>es LV S-A (FK Lauf)</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u w:val="single"/>
          <w:lang w:eastAsia="de-DE"/>
        </w:rPr>
      </w:pPr>
      <w:r w:rsidRPr="00D1200E">
        <w:rPr>
          <w:rFonts w:ascii="Century Gothic" w:eastAsia="Times New Roman" w:hAnsi="Century Gothic" w:cs="Times New Roman"/>
          <w:b/>
          <w:sz w:val="20"/>
          <w:szCs w:val="20"/>
          <w:u w:val="single"/>
          <w:lang w:eastAsia="de-DE"/>
        </w:rPr>
        <w:t>Allgemeines</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Im Rahmen von Laufveranstaltungen wird der NOVO NORDISK LANDESCUP SACHSEN-ANHALT (LC) im Jahr 2016 mit insgesamt 8 Wertungsläufen durchgeführt. Die FK Lauf überwacht die ordnungsgemäße Durchführung der Wertungsläufe und wertet sie entsprechend der folgenden Ausschreibung.</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t>Teilnahmeberechtigung</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b/>
          <w:sz w:val="20"/>
          <w:szCs w:val="20"/>
          <w:lang w:eastAsia="de-DE"/>
        </w:rPr>
      </w:pPr>
      <w:r w:rsidRPr="00D1200E">
        <w:rPr>
          <w:rFonts w:ascii="Century Gothic" w:eastAsia="Times New Roman" w:hAnsi="Century Gothic" w:cs="Times New Roman"/>
          <w:sz w:val="20"/>
          <w:szCs w:val="20"/>
          <w:lang w:eastAsia="de-DE"/>
        </w:rPr>
        <w:t xml:space="preserve">Beim LC 2016 sind </w:t>
      </w:r>
      <w:r w:rsidRPr="00D1200E">
        <w:rPr>
          <w:rFonts w:ascii="Century Gothic" w:eastAsia="Times New Roman" w:hAnsi="Century Gothic" w:cs="Times New Roman"/>
          <w:sz w:val="20"/>
          <w:szCs w:val="20"/>
          <w:u w:val="single"/>
          <w:lang w:eastAsia="de-DE"/>
        </w:rPr>
        <w:t>alle</w:t>
      </w:r>
      <w:r w:rsidRPr="00D1200E">
        <w:rPr>
          <w:rFonts w:ascii="Century Gothic" w:eastAsia="Times New Roman" w:hAnsi="Century Gothic" w:cs="Times New Roman"/>
          <w:sz w:val="20"/>
          <w:szCs w:val="20"/>
          <w:lang w:eastAsia="de-DE"/>
        </w:rPr>
        <w:t xml:space="preserve"> Läuferinnen und Läufer startberechtigt. </w:t>
      </w:r>
      <w:r w:rsidRPr="00D1200E">
        <w:rPr>
          <w:rFonts w:ascii="Century Gothic" w:eastAsia="Times New Roman" w:hAnsi="Century Gothic" w:cs="Times New Roman"/>
          <w:b/>
          <w:sz w:val="20"/>
          <w:szCs w:val="20"/>
          <w:lang w:eastAsia="de-DE"/>
        </w:rPr>
        <w:t>Nur Läuferinnen und Läufer</w:t>
      </w:r>
      <w:r>
        <w:rPr>
          <w:rFonts w:ascii="Century Gothic" w:eastAsia="Times New Roman" w:hAnsi="Century Gothic" w:cs="Times New Roman"/>
          <w:b/>
          <w:sz w:val="20"/>
          <w:szCs w:val="20"/>
          <w:lang w:eastAsia="de-DE"/>
        </w:rPr>
        <w:t>,</w:t>
      </w:r>
      <w:r w:rsidRPr="00D1200E">
        <w:rPr>
          <w:rFonts w:ascii="Century Gothic" w:eastAsia="Times New Roman" w:hAnsi="Century Gothic" w:cs="Times New Roman"/>
          <w:b/>
          <w:sz w:val="20"/>
          <w:szCs w:val="20"/>
          <w:lang w:eastAsia="de-DE"/>
        </w:rPr>
        <w:t xml:space="preserve"> die einem Verein des LVSA angehören und sich für den LC 2016 angemeldet haben</w:t>
      </w:r>
      <w:r>
        <w:rPr>
          <w:rFonts w:ascii="Century Gothic" w:eastAsia="Times New Roman" w:hAnsi="Century Gothic" w:cs="Times New Roman"/>
          <w:b/>
          <w:sz w:val="20"/>
          <w:szCs w:val="20"/>
          <w:lang w:eastAsia="de-DE"/>
        </w:rPr>
        <w:t>,</w:t>
      </w:r>
      <w:r w:rsidRPr="00D1200E">
        <w:rPr>
          <w:rFonts w:ascii="Century Gothic" w:eastAsia="Times New Roman" w:hAnsi="Century Gothic" w:cs="Times New Roman"/>
          <w:b/>
          <w:sz w:val="20"/>
          <w:szCs w:val="20"/>
          <w:lang w:eastAsia="de-DE"/>
        </w:rPr>
        <w:t xml:space="preserve"> werden gewertet. </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b/>
          <w:sz w:val="20"/>
          <w:szCs w:val="20"/>
          <w:lang w:eastAsia="de-DE"/>
        </w:rPr>
        <w:t xml:space="preserve">Die Anmeldung erfolgt unter </w:t>
      </w:r>
      <w:hyperlink r:id="rId6" w:history="1">
        <w:r w:rsidRPr="00D1200E">
          <w:rPr>
            <w:rFonts w:ascii="Century Gothic" w:eastAsia="Times New Roman" w:hAnsi="Century Gothic" w:cs="Times New Roman"/>
            <w:b/>
            <w:sz w:val="20"/>
            <w:szCs w:val="20"/>
            <w:lang w:eastAsia="de-DE"/>
          </w:rPr>
          <w:t>www.lvsa/Volkslauf/Landescup.de</w:t>
        </w:r>
      </w:hyperlink>
      <w:r w:rsidRPr="00D1200E">
        <w:rPr>
          <w:rFonts w:ascii="Century Gothic" w:eastAsia="Times New Roman" w:hAnsi="Century Gothic" w:cs="Times New Roman"/>
          <w:b/>
          <w:sz w:val="20"/>
          <w:szCs w:val="20"/>
          <w:lang w:eastAsia="de-DE"/>
        </w:rPr>
        <w:t xml:space="preserve">. Anmeldeschluss ist der 29.04.2016 23:59Uhr. </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t>Wertung</w:t>
      </w:r>
    </w:p>
    <w:p w:rsidR="00824B59" w:rsidRPr="00DB471A"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Um in die Wertung für den LC 2016 zu kommen, ist die Teilnahme an mindestens </w:t>
      </w:r>
      <w:r w:rsidRPr="00D1200E">
        <w:rPr>
          <w:rFonts w:ascii="Century Gothic" w:eastAsia="Times New Roman" w:hAnsi="Century Gothic" w:cs="Times New Roman"/>
          <w:sz w:val="20"/>
          <w:szCs w:val="20"/>
          <w:u w:val="single"/>
          <w:lang w:eastAsia="de-DE"/>
        </w:rPr>
        <w:t>5 Wertungsläufen</w:t>
      </w:r>
      <w:r w:rsidRPr="00D1200E">
        <w:rPr>
          <w:rFonts w:ascii="Century Gothic" w:eastAsia="Times New Roman" w:hAnsi="Century Gothic" w:cs="Times New Roman"/>
          <w:sz w:val="20"/>
          <w:szCs w:val="20"/>
          <w:lang w:eastAsia="de-DE"/>
        </w:rPr>
        <w:t xml:space="preserve"> erforderlich. Die Wertung erfolgt nach unten stehendem Platz-Punkt-System. Für das Endergebnis werden die  </w:t>
      </w:r>
      <w:r w:rsidRPr="00D1200E">
        <w:rPr>
          <w:rFonts w:ascii="Century Gothic" w:eastAsia="Times New Roman" w:hAnsi="Century Gothic" w:cs="Times New Roman"/>
          <w:color w:val="000000"/>
          <w:sz w:val="20"/>
          <w:szCs w:val="20"/>
          <w:u w:val="single"/>
          <w:lang w:eastAsia="de-DE"/>
        </w:rPr>
        <w:t>5 besten</w:t>
      </w:r>
      <w:r w:rsidRPr="00D1200E">
        <w:rPr>
          <w:rFonts w:ascii="Century Gothic" w:eastAsia="Times New Roman" w:hAnsi="Century Gothic" w:cs="Times New Roman"/>
          <w:sz w:val="20"/>
          <w:szCs w:val="20"/>
          <w:u w:val="single"/>
          <w:lang w:eastAsia="de-DE"/>
        </w:rPr>
        <w:t xml:space="preserve"> Wertungsläufe</w:t>
      </w:r>
      <w:r>
        <w:rPr>
          <w:rFonts w:ascii="Century Gothic" w:eastAsia="Times New Roman" w:hAnsi="Century Gothic" w:cs="Times New Roman"/>
          <w:sz w:val="20"/>
          <w:szCs w:val="20"/>
          <w:lang w:eastAsia="de-DE"/>
        </w:rPr>
        <w:t xml:space="preserve"> addiert.</w:t>
      </w:r>
    </w:p>
    <w:p w:rsidR="00824B59"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Es  werden pro Veranstaltung eine oder mehrere Haupt- und/ oder Nebenstrecken ausgeschrieben, die der Veranstalter festlegt und durch die FK Lauf genehmigt wird. Zum Schutz der Jugendlichen ist der § 7 DLO (</w:t>
      </w:r>
      <w:r w:rsidRPr="00D1200E">
        <w:rPr>
          <w:rFonts w:ascii="Century Gothic" w:eastAsia="Arial Unicode MS" w:hAnsi="Century Gothic" w:cs="Arial Unicode MS"/>
          <w:sz w:val="20"/>
          <w:szCs w:val="20"/>
          <w:bdr w:val="nil"/>
          <w:lang w:eastAsia="de-DE"/>
        </w:rPr>
        <w:t>z</w:t>
      </w:r>
      <w:r w:rsidRPr="00D1200E">
        <w:rPr>
          <w:rFonts w:ascii="Century Gothic" w:eastAsia="Arial Unicode MS" w:hAnsi="Century Gothic" w:cs="Arial Unicode MS"/>
          <w:color w:val="000000"/>
          <w:sz w:val="20"/>
          <w:szCs w:val="20"/>
          <w:bdr w:val="nil"/>
          <w:lang w:eastAsia="de-DE"/>
        </w:rPr>
        <w:t xml:space="preserve">ulässige Streckenlängen) zu berücksichtigen. </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bookmarkStart w:id="0" w:name="_GoBack"/>
      <w:bookmarkEnd w:id="0"/>
      <w:r w:rsidRPr="00D1200E">
        <w:rPr>
          <w:rFonts w:ascii="Century Gothic" w:eastAsia="Arial Unicode MS" w:hAnsi="Century Gothic" w:cs="Arial Unicode MS"/>
          <w:b/>
          <w:color w:val="000000"/>
          <w:sz w:val="20"/>
          <w:szCs w:val="20"/>
          <w:bdr w:val="nil"/>
          <w:lang w:eastAsia="de-DE"/>
        </w:rPr>
        <w:t>Am Veranstaltungstag haben die Teilnehmer der Nebenstrecken keinen Anspruch auf eine Siegerehrung.</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Es wird pro Veranstaltung nur eine Strecke gewertet (immer die Hauptstrecke, wenn dort gestartet wurde).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Die LC-Wertung erfolgt in den ausgeschriebenen Altersklassen m/w</w:t>
      </w:r>
      <w:r w:rsidRPr="00D1200E">
        <w:rPr>
          <w:rFonts w:ascii="Century Gothic" w:eastAsia="Times New Roman" w:hAnsi="Century Gothic" w:cs="Calibri"/>
          <w:sz w:val="20"/>
          <w:szCs w:val="20"/>
          <w:lang w:eastAsia="de-DE"/>
        </w:rPr>
        <w:t xml:space="preserve"> AK 16-19, AK 20-29, AK 30-39, AK 40-49 AK 50-59, AK 60-69 und AK 70 und älter.</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b/>
          <w:bCs/>
          <w:color w:val="000000"/>
          <w:sz w:val="20"/>
          <w:szCs w:val="20"/>
          <w:u w:val="single"/>
          <w:bdr w:val="nil"/>
          <w:lang w:eastAsia="de-DE"/>
        </w:rPr>
      </w:pPr>
      <w:r w:rsidRPr="00D1200E">
        <w:rPr>
          <w:rFonts w:ascii="Century Gothic" w:eastAsia="Arial Unicode MS" w:hAnsi="Century Gothic" w:cs="Arial Unicode MS"/>
          <w:b/>
          <w:bCs/>
          <w:color w:val="000000"/>
          <w:sz w:val="20"/>
          <w:szCs w:val="20"/>
          <w:u w:val="single"/>
          <w:bdr w:val="nil"/>
          <w:lang w:eastAsia="de-DE"/>
        </w:rPr>
        <w:t>Punktwertung</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b/>
          <w:bCs/>
          <w:color w:val="000000"/>
          <w:sz w:val="20"/>
          <w:szCs w:val="20"/>
          <w:u w:val="single"/>
          <w:bdr w:val="nil"/>
          <w:lang w:eastAsia="de-DE"/>
        </w:rPr>
        <w:t>Hauptstrecke</w:t>
      </w:r>
      <w:r w:rsidRPr="00D1200E">
        <w:rPr>
          <w:rFonts w:ascii="Century Gothic" w:eastAsia="Arial Unicode MS" w:hAnsi="Century Gothic" w:cs="Arial Unicode MS"/>
          <w:color w:val="000000"/>
          <w:sz w:val="20"/>
          <w:szCs w:val="20"/>
          <w:u w:val="single"/>
          <w:bdr w:val="nil"/>
          <w:lang w:eastAsia="de-DE"/>
        </w:rPr>
        <w:t>:</w:t>
      </w:r>
      <w:r w:rsidRPr="00D1200E">
        <w:rPr>
          <w:rFonts w:ascii="Century Gothic" w:eastAsia="Arial Unicode MS" w:hAnsi="Century Gothic" w:cs="Arial Unicode MS"/>
          <w:color w:val="000000"/>
          <w:sz w:val="20"/>
          <w:szCs w:val="20"/>
          <w:bdr w:val="nil"/>
          <w:lang w:eastAsia="de-DE"/>
        </w:rPr>
        <w:t xml:space="preserve"> Wer an den ausgeschrieben Strecklängen des jeweiligen Geschlecht und der jeweiligen Altersklasse teilnimmt, </w:t>
      </w:r>
      <w:r>
        <w:rPr>
          <w:rFonts w:ascii="Century Gothic" w:eastAsia="Arial Unicode MS" w:hAnsi="Century Gothic" w:cs="Arial Unicode MS"/>
          <w:color w:val="000000"/>
          <w:sz w:val="20"/>
          <w:szCs w:val="20"/>
          <w:bdr w:val="nil"/>
          <w:lang w:eastAsia="de-DE"/>
        </w:rPr>
        <w:t>kommt in folgende Punktwertung:</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36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32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29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27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26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25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24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23 Punkte</w:t>
      </w:r>
    </w:p>
    <w:p w:rsidR="00824B59" w:rsidRPr="00D1200E" w:rsidRDefault="00824B59" w:rsidP="00824B59">
      <w:pPr>
        <w:numPr>
          <w:ilvl w:val="0"/>
          <w:numId w:val="1"/>
        </w:numPr>
        <w:pBdr>
          <w:top w:val="nil"/>
          <w:left w:val="nil"/>
          <w:bottom w:val="nil"/>
          <w:right w:val="nil"/>
          <w:between w:val="nil"/>
          <w:bar w:val="nil"/>
        </w:pBdr>
        <w:spacing w:after="0" w:line="240" w:lineRule="auto"/>
        <w:rPr>
          <w:rFonts w:ascii="Century Gothic" w:eastAsia="Helvetica" w:hAnsi="Century Gothic" w:cs="Helvetica"/>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Platz = 22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30. Platz = 1 Punkt</w:t>
      </w:r>
    </w:p>
    <w:p w:rsidR="00824B59" w:rsidRPr="00897412"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Pr>
          <w:rFonts w:ascii="Century Gothic" w:eastAsia="Arial Unicode MS" w:hAnsi="Century Gothic" w:cs="Arial Unicode MS"/>
          <w:color w:val="000000"/>
          <w:sz w:val="20"/>
          <w:szCs w:val="20"/>
          <w:bdr w:val="nil"/>
          <w:lang w:eastAsia="de-DE"/>
        </w:rPr>
        <w:t>31. Platz = 0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b/>
          <w:bCs/>
          <w:color w:val="000000"/>
          <w:sz w:val="20"/>
          <w:szCs w:val="20"/>
          <w:u w:val="single"/>
          <w:bdr w:val="nil"/>
          <w:lang w:eastAsia="de-DE"/>
        </w:rPr>
      </w:pP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b/>
          <w:bCs/>
          <w:color w:val="000000"/>
          <w:sz w:val="20"/>
          <w:szCs w:val="20"/>
          <w:u w:val="single"/>
          <w:bdr w:val="nil"/>
          <w:lang w:eastAsia="de-DE"/>
        </w:rPr>
        <w:t>Nebenstrecke</w:t>
      </w:r>
      <w:r w:rsidRPr="00D1200E">
        <w:rPr>
          <w:rFonts w:ascii="Century Gothic" w:eastAsia="Arial Unicode MS" w:hAnsi="Century Gothic" w:cs="Arial Unicode MS"/>
          <w:color w:val="000000"/>
          <w:sz w:val="20"/>
          <w:szCs w:val="20"/>
          <w:u w:val="single"/>
          <w:bdr w:val="nil"/>
          <w:lang w:eastAsia="de-DE"/>
        </w:rPr>
        <w:t>:</w:t>
      </w:r>
      <w:r w:rsidRPr="00D1200E">
        <w:rPr>
          <w:rFonts w:ascii="Century Gothic" w:eastAsia="Arial Unicode MS" w:hAnsi="Century Gothic" w:cs="Arial Unicode MS"/>
          <w:color w:val="000000"/>
          <w:sz w:val="20"/>
          <w:szCs w:val="20"/>
          <w:bdr w:val="nil"/>
          <w:lang w:eastAsia="de-DE"/>
        </w:rPr>
        <w:t xml:space="preserve"> Alle anderen Starter (z.B. wenn Frauen auf den Männer- Distanzen starten oder umgekehrt) werden wie folgt bewertet:</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1. Platz = 18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2. Platz = </w:t>
      </w:r>
      <w:r w:rsidRPr="00D1200E">
        <w:rPr>
          <w:rFonts w:ascii="Century Gothic" w:eastAsia="Arial Unicode MS" w:hAnsi="Century Gothic" w:cs="Arial Unicode MS"/>
          <w:sz w:val="20"/>
          <w:szCs w:val="20"/>
          <w:bdr w:val="nil"/>
          <w:lang w:eastAsia="de-DE"/>
        </w:rPr>
        <w:t>15</w:t>
      </w:r>
      <w:r w:rsidRPr="00D1200E">
        <w:rPr>
          <w:rFonts w:ascii="Century Gothic" w:eastAsia="Arial Unicode MS" w:hAnsi="Century Gothic" w:cs="Arial Unicode MS"/>
          <w:color w:val="000000"/>
          <w:sz w:val="20"/>
          <w:szCs w:val="20"/>
          <w:bdr w:val="nil"/>
          <w:lang w:eastAsia="de-DE"/>
        </w:rPr>
        <w:t xml:space="preserve">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3. Platz = </w:t>
      </w:r>
      <w:r w:rsidRPr="00D1200E">
        <w:rPr>
          <w:rFonts w:ascii="Century Gothic" w:eastAsia="Arial Unicode MS" w:hAnsi="Century Gothic" w:cs="Arial Unicode MS"/>
          <w:sz w:val="20"/>
          <w:szCs w:val="20"/>
          <w:bdr w:val="nil"/>
          <w:lang w:eastAsia="de-DE"/>
        </w:rPr>
        <w:t>13</w:t>
      </w:r>
      <w:r w:rsidRPr="00D1200E">
        <w:rPr>
          <w:rFonts w:ascii="Century Gothic" w:eastAsia="Arial Unicode MS" w:hAnsi="Century Gothic" w:cs="Arial Unicode MS"/>
          <w:color w:val="000000"/>
          <w:sz w:val="20"/>
          <w:szCs w:val="20"/>
          <w:bdr w:val="nil"/>
          <w:lang w:eastAsia="de-DE"/>
        </w:rPr>
        <w:t xml:space="preserve">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4. Platz = </w:t>
      </w:r>
      <w:r w:rsidRPr="00D1200E">
        <w:rPr>
          <w:rFonts w:ascii="Century Gothic" w:eastAsia="Arial Unicode MS" w:hAnsi="Century Gothic" w:cs="Arial Unicode MS"/>
          <w:sz w:val="20"/>
          <w:szCs w:val="20"/>
          <w:bdr w:val="nil"/>
          <w:lang w:eastAsia="de-DE"/>
        </w:rPr>
        <w:t>12</w:t>
      </w:r>
      <w:r w:rsidRPr="00D1200E">
        <w:rPr>
          <w:rFonts w:ascii="Century Gothic" w:eastAsia="Arial Unicode MS" w:hAnsi="Century Gothic" w:cs="Arial Unicode MS"/>
          <w:color w:val="000000"/>
          <w:sz w:val="20"/>
          <w:szCs w:val="20"/>
          <w:bdr w:val="nil"/>
          <w:lang w:eastAsia="de-DE"/>
        </w:rPr>
        <w:t xml:space="preserve">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5. Platz = </w:t>
      </w:r>
      <w:r w:rsidRPr="00D1200E">
        <w:rPr>
          <w:rFonts w:ascii="Century Gothic" w:eastAsia="Arial Unicode MS" w:hAnsi="Century Gothic" w:cs="Arial Unicode MS"/>
          <w:sz w:val="20"/>
          <w:szCs w:val="20"/>
          <w:bdr w:val="nil"/>
          <w:lang w:eastAsia="de-DE"/>
        </w:rPr>
        <w:t>11</w:t>
      </w:r>
      <w:r w:rsidRPr="00D1200E">
        <w:rPr>
          <w:rFonts w:ascii="Century Gothic" w:eastAsia="Arial Unicode MS" w:hAnsi="Century Gothic" w:cs="Arial Unicode MS"/>
          <w:color w:val="000000"/>
          <w:sz w:val="20"/>
          <w:szCs w:val="20"/>
          <w:bdr w:val="nil"/>
          <w:lang w:eastAsia="de-DE"/>
        </w:rPr>
        <w:t xml:space="preserve">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6. Platz = 10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7. Platz = 9 Punkte</w:t>
      </w:r>
    </w:p>
    <w:p w:rsidR="00824B59" w:rsidRPr="00D1200E"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8. Platz = 8 Punkte</w:t>
      </w:r>
    </w:p>
    <w:p w:rsidR="00824B59"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r w:rsidRPr="00D1200E">
        <w:rPr>
          <w:rFonts w:ascii="Century Gothic" w:eastAsia="Arial Unicode MS" w:hAnsi="Century Gothic" w:cs="Arial Unicode MS"/>
          <w:color w:val="000000"/>
          <w:sz w:val="20"/>
          <w:szCs w:val="20"/>
          <w:bdr w:val="nil"/>
          <w:lang w:eastAsia="de-DE"/>
        </w:rPr>
        <w:t xml:space="preserve">  9. Platz = 7 Punkte</w:t>
      </w:r>
      <w:r>
        <w:rPr>
          <w:rFonts w:ascii="Century Gothic" w:eastAsia="Arial Unicode MS" w:hAnsi="Century Gothic" w:cs="Arial Unicode MS"/>
          <w:color w:val="000000"/>
          <w:sz w:val="20"/>
          <w:szCs w:val="20"/>
          <w:bdr w:val="nil"/>
          <w:lang w:eastAsia="de-DE"/>
        </w:rPr>
        <w:t xml:space="preserve">         …., 15. Platz = 1 Punkt, 16. Platz = o Punkte</w:t>
      </w:r>
    </w:p>
    <w:p w:rsidR="00824B59"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p>
    <w:p w:rsidR="00824B59" w:rsidRPr="00DB471A" w:rsidRDefault="00824B59" w:rsidP="00824B59">
      <w:pPr>
        <w:pBdr>
          <w:top w:val="nil"/>
          <w:left w:val="nil"/>
          <w:bottom w:val="nil"/>
          <w:right w:val="nil"/>
          <w:between w:val="nil"/>
          <w:bar w:val="nil"/>
        </w:pBdr>
        <w:spacing w:after="0" w:line="240" w:lineRule="auto"/>
        <w:rPr>
          <w:rFonts w:ascii="Century Gothic" w:eastAsia="Arial Unicode MS" w:hAnsi="Century Gothic" w:cs="Arial Unicode MS"/>
          <w:color w:val="000000"/>
          <w:sz w:val="20"/>
          <w:szCs w:val="20"/>
          <w:bdr w:val="nil"/>
          <w:lang w:eastAsia="de-DE"/>
        </w:rPr>
      </w:pP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lastRenderedPageBreak/>
        <w:t>Auszeichnung Einzelwertung</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Innerhalb jeder ausgeschriebenen Altersklasse werden die jeweils 3 Punktbesten ausgezeichnet.</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Bei Punktgleichheit entscheidet die Zahl der erfolgreich bestrittenen Wertungsläufe. Wer mit weniger Wertungsläufen die Punktgleichheit erreicht, erhält die bessere Platzierung.</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Bei Punktgleichheit und gleicher Anzahl von Wertungsläufen entscheidet das Geburtsjahr.</w:t>
      </w:r>
    </w:p>
    <w:p w:rsidR="00824B59" w:rsidRPr="00897412"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Erfüllen 2 oder mehrere Läuferinnen/Läufer die oben genannten Voraussetzungen entscheiden die besseren Platzierungen, die bei den in die Punktwertung gekommenen LC-Läufe</w:t>
      </w:r>
      <w:r>
        <w:rPr>
          <w:rFonts w:ascii="Century Gothic" w:eastAsia="Times New Roman" w:hAnsi="Century Gothic" w:cs="Times New Roman"/>
          <w:sz w:val="20"/>
          <w:szCs w:val="20"/>
          <w:lang w:eastAsia="de-DE"/>
        </w:rPr>
        <w:t>n gegeneinander erzielt wurden.</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t>Die Ehrung des Landescups 2016 findet nach dem letzten Wertungslauf des laufenden Jahres statt.</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t>Auszeichnung / Vereinswertung</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Bei der Vereinswertung werden nur Vereine gewertet, die </w:t>
      </w:r>
      <w:r w:rsidRPr="00D1200E">
        <w:rPr>
          <w:rFonts w:ascii="Century Gothic" w:eastAsia="Times New Roman" w:hAnsi="Century Gothic" w:cs="Calibri"/>
          <w:sz w:val="20"/>
          <w:szCs w:val="20"/>
          <w:lang w:eastAsia="de-DE"/>
        </w:rPr>
        <w:t>mindestens 3 Mitglieder, von denen mindestens eine weiblich ist, in der Wertung platziert haben.</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Jede Läuferin (Frau / Seniorin), jeder Läufer (Mann / Senior) und alle Jugendlichen werden mit 1 Punkt pro Lauf gewertet.</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Bei Punktgleichheit entscheidet die Anzahl de</w:t>
      </w:r>
      <w:r>
        <w:rPr>
          <w:rFonts w:ascii="Century Gothic" w:eastAsia="Times New Roman" w:hAnsi="Century Gothic" w:cs="Times New Roman"/>
          <w:sz w:val="20"/>
          <w:szCs w:val="20"/>
          <w:lang w:eastAsia="de-DE"/>
        </w:rPr>
        <w:t>r platzierten Läuferinnen.</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Die Vereine auf den</w:t>
      </w:r>
      <w:r>
        <w:rPr>
          <w:rFonts w:ascii="Century Gothic" w:eastAsia="Times New Roman" w:hAnsi="Century Gothic" w:cs="Times New Roman"/>
          <w:sz w:val="20"/>
          <w:szCs w:val="20"/>
          <w:lang w:eastAsia="de-DE"/>
        </w:rPr>
        <w:t xml:space="preserve"> Plätzen 1 bis 3 werden geehrt.</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Alle gewerteten (mindestens 5 Laufteilnahmen) Teilnehmer erhalten nach Abschluss des Landescups vom LVSA ein </w:t>
      </w:r>
      <w:r w:rsidRPr="00D1200E">
        <w:rPr>
          <w:rFonts w:ascii="Century Gothic" w:eastAsia="Times New Roman" w:hAnsi="Century Gothic" w:cs="Times New Roman"/>
          <w:b/>
          <w:sz w:val="20"/>
          <w:szCs w:val="20"/>
          <w:lang w:eastAsia="de-DE"/>
        </w:rPr>
        <w:t>Cup T-Shirt</w:t>
      </w:r>
      <w:r w:rsidRPr="00D1200E">
        <w:rPr>
          <w:rFonts w:ascii="Century Gothic" w:eastAsia="Times New Roman" w:hAnsi="Century Gothic" w:cs="Times New Roman"/>
          <w:sz w:val="20"/>
          <w:szCs w:val="20"/>
          <w:lang w:eastAsia="de-DE"/>
        </w:rPr>
        <w:t xml:space="preserve">. Der LVSA zeichnet beim letzten Lauf der Saison die jeweils drei besten Läufer bzw. Vereine aus. Die ausgezeichneten Läufer erhalten die Gelegenheit der Teilnahme an der Festveranstaltung des LVSA. </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lang w:eastAsia="de-DE"/>
        </w:rPr>
      </w:pP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t>Ergebnisprotokoll</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Die Ergebnisprotokolle müssen alle im Musterprotokoll vorgegebenen Angaben enthalten.</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Um alle Teilnehmer des LC nach dem Lauf über ihren aktuellen Punktestand informieren zu können, haben die Veranstalter der LC-Wertungsläufe ihr Ergebnisprotokoll (siehe Musterprotokoll) </w:t>
      </w:r>
      <w:r w:rsidRPr="00D1200E">
        <w:rPr>
          <w:rFonts w:ascii="Century Gothic" w:eastAsia="Times New Roman" w:hAnsi="Century Gothic" w:cs="Times New Roman"/>
          <w:b/>
          <w:sz w:val="20"/>
          <w:szCs w:val="20"/>
          <w:lang w:eastAsia="de-DE"/>
        </w:rPr>
        <w:t>unaufgefordert</w:t>
      </w:r>
      <w:r w:rsidRPr="00D1200E">
        <w:rPr>
          <w:rFonts w:ascii="Century Gothic" w:eastAsia="Times New Roman" w:hAnsi="Century Gothic" w:cs="Times New Roman"/>
          <w:sz w:val="20"/>
          <w:szCs w:val="20"/>
          <w:lang w:eastAsia="de-DE"/>
        </w:rPr>
        <w:t xml:space="preserve"> als </w:t>
      </w:r>
      <w:r w:rsidRPr="00D1200E">
        <w:rPr>
          <w:rFonts w:ascii="Century Gothic" w:eastAsia="Times New Roman" w:hAnsi="Century Gothic" w:cs="Times New Roman"/>
          <w:b/>
          <w:sz w:val="20"/>
          <w:szCs w:val="20"/>
          <w:lang w:eastAsia="de-DE"/>
        </w:rPr>
        <w:t>Excel Datei</w:t>
      </w:r>
      <w:r w:rsidRPr="00D1200E">
        <w:rPr>
          <w:rFonts w:ascii="Century Gothic" w:eastAsia="Times New Roman" w:hAnsi="Century Gothic" w:cs="Times New Roman"/>
          <w:sz w:val="20"/>
          <w:szCs w:val="20"/>
          <w:lang w:eastAsia="de-DE"/>
        </w:rPr>
        <w:t xml:space="preserve"> und möglichst per E-Mail bis zum Donnerstag der dem Wettkampf folgenden Woche an nachstehende Mitglieder der FK Lauf zur Auswertung zu übersenden:</w:t>
      </w: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lang w:eastAsia="de-DE"/>
        </w:rPr>
      </w:pPr>
      <w:r w:rsidRPr="00D1200E">
        <w:rPr>
          <w:rFonts w:ascii="Century Gothic" w:eastAsia="Times New Roman" w:hAnsi="Century Gothic" w:cs="Times New Roman"/>
          <w:b/>
          <w:sz w:val="20"/>
          <w:szCs w:val="20"/>
          <w:lang w:eastAsia="de-DE"/>
        </w:rPr>
        <w:t xml:space="preserve">Sven </w:t>
      </w:r>
      <w:proofErr w:type="spellStart"/>
      <w:r w:rsidRPr="00D1200E">
        <w:rPr>
          <w:rFonts w:ascii="Century Gothic" w:eastAsia="Times New Roman" w:hAnsi="Century Gothic" w:cs="Times New Roman"/>
          <w:b/>
          <w:sz w:val="20"/>
          <w:szCs w:val="20"/>
          <w:lang w:eastAsia="de-DE"/>
        </w:rPr>
        <w:t>Projahn</w:t>
      </w:r>
      <w:proofErr w:type="spellEnd"/>
      <w:r w:rsidRPr="00D1200E">
        <w:rPr>
          <w:rFonts w:ascii="Century Gothic" w:eastAsia="Times New Roman" w:hAnsi="Century Gothic" w:cs="Times New Roman"/>
          <w:b/>
          <w:sz w:val="20"/>
          <w:szCs w:val="20"/>
          <w:lang w:eastAsia="de-DE"/>
        </w:rPr>
        <w:t xml:space="preserve">, </w:t>
      </w:r>
      <w:proofErr w:type="spellStart"/>
      <w:r w:rsidRPr="00D1200E">
        <w:rPr>
          <w:rFonts w:ascii="Century Gothic" w:eastAsia="Times New Roman" w:hAnsi="Century Gothic" w:cs="Times New Roman"/>
          <w:b/>
          <w:sz w:val="20"/>
          <w:szCs w:val="20"/>
          <w:lang w:eastAsia="de-DE"/>
        </w:rPr>
        <w:t>Breitscheidstrasse</w:t>
      </w:r>
      <w:proofErr w:type="spellEnd"/>
      <w:r w:rsidRPr="00D1200E">
        <w:rPr>
          <w:rFonts w:ascii="Century Gothic" w:eastAsia="Times New Roman" w:hAnsi="Century Gothic" w:cs="Times New Roman"/>
          <w:b/>
          <w:sz w:val="20"/>
          <w:szCs w:val="20"/>
          <w:lang w:eastAsia="de-DE"/>
        </w:rPr>
        <w:t xml:space="preserve"> 30, 39517 </w:t>
      </w:r>
      <w:proofErr w:type="spellStart"/>
      <w:r w:rsidRPr="00D1200E">
        <w:rPr>
          <w:rFonts w:ascii="Century Gothic" w:eastAsia="Times New Roman" w:hAnsi="Century Gothic" w:cs="Times New Roman"/>
          <w:b/>
          <w:sz w:val="20"/>
          <w:szCs w:val="20"/>
          <w:lang w:eastAsia="de-DE"/>
        </w:rPr>
        <w:t>Tangerhütte</w:t>
      </w:r>
      <w:proofErr w:type="spellEnd"/>
    </w:p>
    <w:p w:rsidR="00824B59" w:rsidRPr="00897412" w:rsidRDefault="00824B59" w:rsidP="00824B59">
      <w:pPr>
        <w:overflowPunct w:val="0"/>
        <w:autoSpaceDE w:val="0"/>
        <w:autoSpaceDN w:val="0"/>
        <w:adjustRightInd w:val="0"/>
        <w:spacing w:after="0" w:line="240" w:lineRule="auto"/>
        <w:rPr>
          <w:rFonts w:ascii="Century Gothic" w:eastAsia="Times New Roman" w:hAnsi="Century Gothic" w:cs="Times New Roman"/>
          <w:b/>
          <w:sz w:val="20"/>
          <w:szCs w:val="20"/>
          <w:lang w:eastAsia="de-DE"/>
        </w:rPr>
      </w:pPr>
      <w:r w:rsidRPr="00D1200E">
        <w:rPr>
          <w:rFonts w:ascii="Century Gothic" w:eastAsia="Times New Roman" w:hAnsi="Century Gothic" w:cs="Times New Roman"/>
          <w:b/>
          <w:sz w:val="20"/>
          <w:szCs w:val="20"/>
          <w:lang w:eastAsia="de-DE"/>
        </w:rPr>
        <w:t xml:space="preserve">Handy 0163-6354081, E-Mail:  </w:t>
      </w:r>
      <w:hyperlink r:id="rId7" w:history="1">
        <w:r w:rsidRPr="00D1200E">
          <w:rPr>
            <w:rFonts w:ascii="Century Gothic" w:eastAsia="Times New Roman" w:hAnsi="Century Gothic" w:cs="Times New Roman"/>
            <w:b/>
            <w:sz w:val="20"/>
            <w:szCs w:val="20"/>
            <w:u w:val="single"/>
            <w:lang w:eastAsia="de-DE"/>
          </w:rPr>
          <w:t>svenprojahn@web.de</w:t>
        </w:r>
      </w:hyperlink>
    </w:p>
    <w:p w:rsidR="00824B59" w:rsidRPr="00D1200E" w:rsidRDefault="00824B59" w:rsidP="00824B59">
      <w:pPr>
        <w:overflowPunct w:val="0"/>
        <w:autoSpaceDE w:val="0"/>
        <w:autoSpaceDN w:val="0"/>
        <w:adjustRightInd w:val="0"/>
        <w:spacing w:after="0" w:line="240" w:lineRule="auto"/>
        <w:rPr>
          <w:rFonts w:ascii="Century Gothic" w:eastAsia="Times New Roman" w:hAnsi="Century Gothic" w:cs="Times New Roman"/>
          <w:sz w:val="20"/>
          <w:szCs w:val="20"/>
          <w:lang w:eastAsia="de-DE"/>
        </w:rPr>
      </w:pPr>
    </w:p>
    <w:p w:rsidR="00824B59"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Die von den Veranstaltern bestätigten Ergebnisprotokolle sowie der aktuelle Punktestand der LC-Wertung werden auch im Internet unter der Adresse </w:t>
      </w:r>
      <w:hyperlink r:id="rId8" w:history="1">
        <w:r w:rsidRPr="00D1200E">
          <w:rPr>
            <w:rFonts w:ascii="Century Gothic" w:eastAsia="Times New Roman" w:hAnsi="Century Gothic" w:cs="Times New Roman"/>
            <w:sz w:val="20"/>
            <w:szCs w:val="20"/>
            <w:u w:val="single"/>
            <w:lang w:eastAsia="de-DE"/>
          </w:rPr>
          <w:t>www.lvsa/volkslauf/landescup.d</w:t>
        </w:r>
      </w:hyperlink>
      <w:r>
        <w:rPr>
          <w:rFonts w:ascii="Century Gothic" w:eastAsia="Times New Roman" w:hAnsi="Century Gothic" w:cs="Times New Roman"/>
          <w:sz w:val="20"/>
          <w:szCs w:val="20"/>
          <w:lang w:eastAsia="de-DE"/>
        </w:rPr>
        <w:t>e veröffentlicht.</w:t>
      </w:r>
    </w:p>
    <w:p w:rsidR="00824B59" w:rsidRPr="00897412"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p>
    <w:p w:rsidR="00824B59" w:rsidRPr="00D1200E" w:rsidRDefault="00824B59" w:rsidP="00824B59">
      <w:pPr>
        <w:spacing w:after="0" w:line="276" w:lineRule="auto"/>
        <w:rPr>
          <w:rFonts w:ascii="Century Gothic" w:eastAsia="Times New Roman" w:hAnsi="Century Gothic" w:cs="Times New Roman"/>
          <w:b/>
          <w:sz w:val="20"/>
          <w:szCs w:val="20"/>
          <w:u w:val="single"/>
          <w:lang w:eastAsia="de-DE"/>
        </w:rPr>
      </w:pPr>
      <w:r w:rsidRPr="00D1200E">
        <w:rPr>
          <w:rFonts w:ascii="Century Gothic" w:eastAsia="Times New Roman" w:hAnsi="Century Gothic" w:cs="Times New Roman"/>
          <w:b/>
          <w:sz w:val="20"/>
          <w:szCs w:val="20"/>
          <w:u w:val="single"/>
          <w:lang w:eastAsia="de-DE"/>
        </w:rPr>
        <w:t>Einsprüche</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Für die Wertung in der LC-Rangliste gilt das Protokoll des Veranstalters! Nur der jeweilige Veranstalter darf das Protokoll seines </w:t>
      </w:r>
      <w:r>
        <w:rPr>
          <w:rFonts w:ascii="Century Gothic" w:eastAsia="Times New Roman" w:hAnsi="Century Gothic" w:cs="Times New Roman"/>
          <w:sz w:val="20"/>
          <w:szCs w:val="20"/>
          <w:lang w:eastAsia="de-DE"/>
        </w:rPr>
        <w:t>LC-Laufes ändern / berichtigen.</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Einsprüche, die die </w:t>
      </w:r>
      <w:r w:rsidRPr="00D1200E">
        <w:rPr>
          <w:rFonts w:ascii="Century Gothic" w:eastAsia="Times New Roman" w:hAnsi="Century Gothic" w:cs="Times New Roman"/>
          <w:sz w:val="20"/>
          <w:szCs w:val="20"/>
          <w:u w:val="single"/>
          <w:lang w:eastAsia="de-DE"/>
        </w:rPr>
        <w:t>Reihenfolge des Zieleinlaufs bei den Wertungsläufen</w:t>
      </w:r>
      <w:r w:rsidRPr="00D1200E">
        <w:rPr>
          <w:rFonts w:ascii="Century Gothic" w:eastAsia="Times New Roman" w:hAnsi="Century Gothic" w:cs="Times New Roman"/>
          <w:sz w:val="20"/>
          <w:szCs w:val="20"/>
          <w:lang w:eastAsia="de-DE"/>
        </w:rPr>
        <w:t xml:space="preserve"> und damit die Platzierung im Gesamtklassement und innerhalb der Altersklasse betreffen, sind daher bis zu 30 Minuten nach offizieller Bekanntgabe des Ergebnisses </w:t>
      </w:r>
      <w:r w:rsidRPr="00D1200E">
        <w:rPr>
          <w:rFonts w:ascii="Century Gothic" w:eastAsia="Times New Roman" w:hAnsi="Century Gothic" w:cs="Times New Roman"/>
          <w:sz w:val="20"/>
          <w:szCs w:val="20"/>
          <w:u w:val="single"/>
          <w:lang w:eastAsia="de-DE"/>
        </w:rPr>
        <w:t>beim Veranstalter des jeweiligen Wertungslaufes</w:t>
      </w:r>
      <w:r w:rsidRPr="00D1200E">
        <w:rPr>
          <w:rFonts w:ascii="Century Gothic" w:eastAsia="Times New Roman" w:hAnsi="Century Gothic" w:cs="Times New Roman"/>
          <w:sz w:val="20"/>
          <w:szCs w:val="20"/>
          <w:lang w:eastAsia="de-DE"/>
        </w:rPr>
        <w:t xml:space="preserve"> einzureichen. Spätere Einsprüche können nic</w:t>
      </w:r>
      <w:r>
        <w:rPr>
          <w:rFonts w:ascii="Century Gothic" w:eastAsia="Times New Roman" w:hAnsi="Century Gothic" w:cs="Times New Roman"/>
          <w:sz w:val="20"/>
          <w:szCs w:val="20"/>
          <w:lang w:eastAsia="de-DE"/>
        </w:rPr>
        <w:t xml:space="preserve">ht mehr berücksichtigt werden. </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Von den Veranstaltern ist deshalb sicherzustellen, dass eine Zieleinlaufliste mit Namen, Platzierung, Altersklasse und gelaufener Zeit im Zielbereich für jeden Läufer ersichtlich ausgehängt und der Zeitpunkt der Bekanntgabe schriftlich auf der Zieleinlaufliste festgehalten wird.</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Einsprüche werden entsprechend der IWR Regel 146 (S.124-126) gegen eine Gebühr von 50,00 EUR bearbeitet.</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 xml:space="preserve">Die Zwischenstände und der Abschlussstand des LC werden im Internet veröffentlicht, siehe: </w:t>
      </w:r>
      <w:hyperlink r:id="rId9" w:history="1">
        <w:r w:rsidRPr="00D1200E">
          <w:rPr>
            <w:rFonts w:ascii="Century Gothic" w:eastAsia="Times New Roman" w:hAnsi="Century Gothic" w:cs="Times New Roman"/>
            <w:sz w:val="20"/>
            <w:szCs w:val="20"/>
            <w:u w:val="single"/>
            <w:lang w:eastAsia="de-DE"/>
          </w:rPr>
          <w:t>www.lvsa/volkslauf/landescup.d</w:t>
        </w:r>
      </w:hyperlink>
      <w:r w:rsidRPr="00D1200E">
        <w:rPr>
          <w:rFonts w:ascii="Century Gothic" w:eastAsia="Times New Roman" w:hAnsi="Century Gothic" w:cs="Times New Roman"/>
          <w:sz w:val="20"/>
          <w:szCs w:val="20"/>
          <w:lang w:eastAsia="de-DE"/>
        </w:rPr>
        <w:t xml:space="preserve">e. Reklamationen zur Platzierung innerhalb der Altersklasse in der </w:t>
      </w:r>
      <w:r w:rsidRPr="00D1200E">
        <w:rPr>
          <w:rFonts w:ascii="Century Gothic" w:eastAsia="Times New Roman" w:hAnsi="Century Gothic" w:cs="Times New Roman"/>
          <w:sz w:val="20"/>
          <w:szCs w:val="20"/>
          <w:u w:val="single"/>
          <w:lang w:eastAsia="de-DE"/>
        </w:rPr>
        <w:t>LC-Rangliste</w:t>
      </w:r>
      <w:r w:rsidRPr="00D1200E">
        <w:rPr>
          <w:rFonts w:ascii="Century Gothic" w:eastAsia="Times New Roman" w:hAnsi="Century Gothic" w:cs="Times New Roman"/>
          <w:sz w:val="20"/>
          <w:szCs w:val="20"/>
          <w:lang w:eastAsia="de-DE"/>
        </w:rPr>
        <w:t xml:space="preserve"> sind beim Sportfreund Sven </w:t>
      </w:r>
      <w:proofErr w:type="spellStart"/>
      <w:r w:rsidRPr="00D1200E">
        <w:rPr>
          <w:rFonts w:ascii="Century Gothic" w:eastAsia="Times New Roman" w:hAnsi="Century Gothic" w:cs="Times New Roman"/>
          <w:sz w:val="20"/>
          <w:szCs w:val="20"/>
          <w:lang w:eastAsia="de-DE"/>
        </w:rPr>
        <w:t>Projahn</w:t>
      </w:r>
      <w:proofErr w:type="spellEnd"/>
      <w:r w:rsidRPr="00D1200E">
        <w:rPr>
          <w:rFonts w:ascii="Century Gothic" w:eastAsia="Times New Roman" w:hAnsi="Century Gothic" w:cs="Times New Roman"/>
          <w:sz w:val="20"/>
          <w:szCs w:val="20"/>
          <w:lang w:eastAsia="de-DE"/>
        </w:rPr>
        <w:t xml:space="preserve"> unmittelbar nach Veröffentlichung geltend zu machen. Einsprüche können nur innerhalb von 1 Woche nach Veröffentlichung des jeweiligen Wettkampfprotokolls erhoben werden!! </w:t>
      </w: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p>
    <w:p w:rsidR="00824B59" w:rsidRPr="00D1200E" w:rsidRDefault="00824B59" w:rsidP="00824B59">
      <w:pPr>
        <w:overflowPunct w:val="0"/>
        <w:autoSpaceDE w:val="0"/>
        <w:autoSpaceDN w:val="0"/>
        <w:adjustRightInd w:val="0"/>
        <w:spacing w:after="0" w:line="240" w:lineRule="auto"/>
        <w:jc w:val="both"/>
        <w:rPr>
          <w:rFonts w:ascii="Century Gothic" w:eastAsia="Times New Roman" w:hAnsi="Century Gothic" w:cs="Times New Roman"/>
          <w:sz w:val="20"/>
          <w:szCs w:val="20"/>
          <w:lang w:eastAsia="de-DE"/>
        </w:rPr>
      </w:pPr>
      <w:r w:rsidRPr="00D1200E">
        <w:rPr>
          <w:rFonts w:ascii="Century Gothic" w:eastAsia="Times New Roman" w:hAnsi="Century Gothic" w:cs="Times New Roman"/>
          <w:sz w:val="20"/>
          <w:szCs w:val="20"/>
          <w:lang w:eastAsia="de-DE"/>
        </w:rPr>
        <w:t>Durch eine rechtzeitige Meldung in deutlicher Schrift und mit korrekten und vollständigen Angaben können alle Läufer(innen) und Vereine zur Vermeidung von Reklamationen beitragen!</w:t>
      </w:r>
    </w:p>
    <w:p w:rsidR="00FD5FCE" w:rsidRDefault="00FD5FCE"/>
    <w:sectPr w:rsidR="00FD5FCE" w:rsidSect="00824B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6464F"/>
    <w:multiLevelType w:val="multilevel"/>
    <w:tmpl w:val="245E7CAE"/>
    <w:styleLink w:val="Nummeriert"/>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abstractNum>
  <w:num w:numId="1">
    <w:abstractNumId w:val="0"/>
    <w:lvlOverride w:ilvl="0">
      <w:lvl w:ilvl="0">
        <w:start w:val="1"/>
        <w:numFmt w:val="decimal"/>
        <w:lvlText w:val="%1."/>
        <w:lvlJc w:val="left"/>
        <w:pPr>
          <w:tabs>
            <w:tab w:val="num" w:pos="360"/>
          </w:tabs>
          <w:ind w:left="360" w:hanging="360"/>
        </w:pPr>
        <w:rPr>
          <w:rFonts w:ascii="Century Gothic" w:eastAsia="Helvetica" w:hAnsi="Century Gothic" w:cs="Helvetica" w:hint="default"/>
          <w:b w:val="0"/>
          <w:bCs w:val="0"/>
          <w:i w:val="0"/>
          <w:iCs w:val="0"/>
          <w:caps w:val="0"/>
          <w:smallCaps w:val="0"/>
          <w:strike w:val="0"/>
          <w:dstrike w:val="0"/>
          <w:color w:val="000000"/>
          <w:spacing w:val="0"/>
          <w:kern w:val="0"/>
          <w:position w:val="0"/>
          <w:sz w:val="22"/>
          <w:szCs w:val="22"/>
          <w:u w:val="none"/>
          <w:vertAlign w:val="baseline"/>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59"/>
    <w:rsid w:val="002235C2"/>
    <w:rsid w:val="00824B59"/>
    <w:rsid w:val="00FD5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4B59"/>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t">
    <w:name w:val="Nummeriert"/>
    <w:rsid w:val="00824B59"/>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4B59"/>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t">
    <w:name w:val="Nummeriert"/>
    <w:rsid w:val="00824B5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sa/volkslauf/landescup.d" TargetMode="External"/><Relationship Id="rId3" Type="http://schemas.microsoft.com/office/2007/relationships/stylesWithEffects" Target="stylesWithEffects.xml"/><Relationship Id="rId7" Type="http://schemas.openxmlformats.org/officeDocument/2006/relationships/hyperlink" Target="mailto:svenprojahn@we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vsa/Volkslauf/Landescup.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vsa/volkslauf/landescup.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5467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1</cp:revision>
  <dcterms:created xsi:type="dcterms:W3CDTF">2016-03-05T15:15:00Z</dcterms:created>
  <dcterms:modified xsi:type="dcterms:W3CDTF">2016-03-05T15:19:00Z</dcterms:modified>
</cp:coreProperties>
</file>